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04" w:rsidRDefault="00E33604" w:rsidP="00E33604">
      <w:pPr>
        <w:autoSpaceDE w:val="0"/>
        <w:autoSpaceDN w:val="0"/>
        <w:adjustRightInd w:val="0"/>
        <w:spacing w:line="300" w:lineRule="exact"/>
        <w:jc w:val="both"/>
        <w:rPr>
          <w:b/>
          <w:bCs/>
          <w:sz w:val="28"/>
          <w:szCs w:val="28"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-261620</wp:posOffset>
            </wp:positionV>
            <wp:extent cx="800100" cy="914400"/>
            <wp:effectExtent l="19050" t="0" r="0" b="0"/>
            <wp:wrapTight wrapText="bothSides">
              <wp:wrapPolygon edited="0">
                <wp:start x="-514" y="0"/>
                <wp:lineTo x="-514" y="21150"/>
                <wp:lineTo x="21600" y="21150"/>
                <wp:lineTo x="21600" y="0"/>
                <wp:lineTo x="-514" y="0"/>
              </wp:wrapPolygon>
            </wp:wrapTight>
            <wp:docPr id="2" name="Picture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en-US" w:eastAsia="en-US"/>
        </w:rPr>
        <w:t xml:space="preserve">   </w:t>
      </w:r>
    </w:p>
    <w:p w:rsidR="00E33604" w:rsidRDefault="00E33604" w:rsidP="00E33604">
      <w:pPr>
        <w:pBdr>
          <w:bottom w:val="double" w:sz="6" w:space="1" w:color="auto"/>
        </w:pBdr>
        <w:rPr>
          <w:rFonts w:ascii="Cambria" w:hAnsi="Cambria"/>
          <w:b/>
          <w:bCs/>
          <w:snapToGrid w:val="0"/>
          <w:sz w:val="28"/>
          <w:szCs w:val="28"/>
          <w:lang w:val="ru-RU"/>
        </w:rPr>
      </w:pPr>
      <w:r>
        <w:rPr>
          <w:rFonts w:ascii="Cambria" w:hAnsi="Cambria"/>
          <w:b/>
          <w:bCs/>
          <w:snapToGrid w:val="0"/>
          <w:sz w:val="28"/>
          <w:szCs w:val="28"/>
          <w:lang w:val="ru-RU"/>
        </w:rPr>
        <w:t>ОУ   “Св.Св.  Кирил  и  Методий  “ с.  Равда  общ. Несебър                                                                                                                                                                     ул.“Черноморска  “№1                       тел./факс  0554 66550</w:t>
      </w:r>
    </w:p>
    <w:p w:rsidR="00E33604" w:rsidRDefault="00E33604" w:rsidP="00E33604">
      <w:pPr>
        <w:rPr>
          <w:rFonts w:ascii="Cambria" w:hAnsi="Cambria"/>
          <w:b/>
          <w:bCs/>
          <w:snapToGrid w:val="0"/>
          <w:sz w:val="28"/>
          <w:szCs w:val="28"/>
          <w:lang w:val="ru-RU"/>
        </w:rPr>
      </w:pPr>
    </w:p>
    <w:p w:rsidR="00E33604" w:rsidRDefault="00E33604" w:rsidP="00E33604">
      <w:pPr>
        <w:rPr>
          <w:rFonts w:ascii="Cambria" w:hAnsi="Cambria"/>
          <w:b/>
          <w:bCs/>
          <w:snapToGrid w:val="0"/>
          <w:sz w:val="28"/>
          <w:szCs w:val="28"/>
          <w:lang w:val="ru-RU"/>
        </w:rPr>
      </w:pPr>
    </w:p>
    <w:p w:rsidR="00E33604" w:rsidRDefault="00E33604" w:rsidP="00E33604">
      <w:pPr>
        <w:rPr>
          <w:rFonts w:ascii="Cambria" w:hAnsi="Cambria"/>
          <w:b/>
          <w:bCs/>
          <w:snapToGrid w:val="0"/>
          <w:sz w:val="28"/>
          <w:szCs w:val="28"/>
          <w:lang w:val="ru-RU"/>
        </w:rPr>
      </w:pPr>
    </w:p>
    <w:p w:rsidR="00E33604" w:rsidRDefault="00E33604" w:rsidP="00E33604">
      <w:pPr>
        <w:rPr>
          <w:rFonts w:ascii="Cambria" w:hAnsi="Cambria"/>
          <w:b/>
          <w:bCs/>
          <w:snapToGrid w:val="0"/>
          <w:sz w:val="28"/>
          <w:szCs w:val="28"/>
          <w:lang w:val="ru-RU"/>
        </w:rPr>
      </w:pPr>
    </w:p>
    <w:p w:rsidR="00E33604" w:rsidRDefault="00BA6546" w:rsidP="00E33604">
      <w:r>
        <w:t>Утвърждавам:</w:t>
      </w:r>
    </w:p>
    <w:p w:rsidR="00E33604" w:rsidRDefault="00BA6546" w:rsidP="00E33604">
      <w:r>
        <w:t xml:space="preserve"> Директор: </w:t>
      </w:r>
    </w:p>
    <w:p w:rsidR="00E33604" w:rsidRDefault="00E33604" w:rsidP="00E33604"/>
    <w:p w:rsidR="00E33604" w:rsidRDefault="00E33604" w:rsidP="00E33604"/>
    <w:p w:rsidR="00E33604" w:rsidRDefault="00E33604" w:rsidP="00E33604"/>
    <w:p w:rsidR="00E33604" w:rsidRPr="00E33604" w:rsidRDefault="00BA6546" w:rsidP="00E33604">
      <w:pPr>
        <w:jc w:val="center"/>
        <w:rPr>
          <w:b/>
          <w:sz w:val="32"/>
          <w:szCs w:val="32"/>
        </w:rPr>
      </w:pPr>
      <w:r w:rsidRPr="00E33604">
        <w:rPr>
          <w:b/>
          <w:sz w:val="32"/>
          <w:szCs w:val="32"/>
        </w:rPr>
        <w:t>ПРОГРАМА</w:t>
      </w:r>
    </w:p>
    <w:p w:rsidR="00E33604" w:rsidRPr="00E33604" w:rsidRDefault="00E33604" w:rsidP="00E33604">
      <w:pPr>
        <w:jc w:val="center"/>
        <w:rPr>
          <w:b/>
          <w:sz w:val="32"/>
          <w:szCs w:val="32"/>
        </w:rPr>
      </w:pPr>
      <w:r w:rsidRPr="00E33604">
        <w:rPr>
          <w:b/>
          <w:sz w:val="32"/>
          <w:szCs w:val="32"/>
        </w:rPr>
        <w:t>ЗА</w:t>
      </w:r>
      <w:r w:rsidR="00BA6546" w:rsidRPr="00E33604">
        <w:rPr>
          <w:b/>
          <w:sz w:val="32"/>
          <w:szCs w:val="32"/>
        </w:rPr>
        <w:t xml:space="preserve"> ПРИЛАГАНЕ НА МЕРКИ ЗА</w:t>
      </w:r>
    </w:p>
    <w:p w:rsidR="00E33604" w:rsidRPr="00E33604" w:rsidRDefault="00BA6546" w:rsidP="00E33604">
      <w:pPr>
        <w:jc w:val="center"/>
        <w:rPr>
          <w:b/>
          <w:sz w:val="32"/>
          <w:szCs w:val="32"/>
        </w:rPr>
      </w:pPr>
      <w:r w:rsidRPr="00E33604">
        <w:rPr>
          <w:b/>
          <w:sz w:val="32"/>
          <w:szCs w:val="32"/>
        </w:rPr>
        <w:t>ПОВИШАВАНЕ КАЧЕСТВОТО НА ОБРАЗОВАНИЕТО</w:t>
      </w:r>
    </w:p>
    <w:p w:rsidR="00E33604" w:rsidRPr="00E33604" w:rsidRDefault="00E33604" w:rsidP="00E33604">
      <w:pPr>
        <w:jc w:val="center"/>
        <w:rPr>
          <w:sz w:val="28"/>
          <w:szCs w:val="28"/>
        </w:rPr>
      </w:pPr>
    </w:p>
    <w:p w:rsidR="00E33604" w:rsidRPr="00E33604" w:rsidRDefault="00BA6546" w:rsidP="00E33604">
      <w:pPr>
        <w:jc w:val="center"/>
        <w:rPr>
          <w:sz w:val="28"/>
          <w:szCs w:val="28"/>
        </w:rPr>
      </w:pPr>
      <w:r w:rsidRPr="00E33604">
        <w:rPr>
          <w:sz w:val="28"/>
          <w:szCs w:val="28"/>
        </w:rPr>
        <w:t>в</w:t>
      </w:r>
      <w:r w:rsidR="00E33604" w:rsidRPr="00E33604">
        <w:rPr>
          <w:bCs/>
          <w:snapToGrid w:val="0"/>
          <w:sz w:val="28"/>
          <w:szCs w:val="28"/>
          <w:lang w:val="ru-RU"/>
        </w:rPr>
        <w:t xml:space="preserve"> ОУ   “Св.Св.  Кирил  и  Методий  “ с.  Равда  общ. Несебър</w:t>
      </w:r>
    </w:p>
    <w:p w:rsidR="00E33604" w:rsidRPr="00E33604" w:rsidRDefault="00022F33" w:rsidP="00E33604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учебната 201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 /201</w:t>
      </w:r>
      <w:r>
        <w:rPr>
          <w:sz w:val="28"/>
          <w:szCs w:val="28"/>
          <w:lang w:val="en-US"/>
        </w:rPr>
        <w:t>9</w:t>
      </w:r>
      <w:r w:rsidR="00BA6546" w:rsidRPr="00E33604">
        <w:rPr>
          <w:sz w:val="28"/>
          <w:szCs w:val="28"/>
        </w:rPr>
        <w:t>година</w:t>
      </w:r>
    </w:p>
    <w:p w:rsidR="00E33604" w:rsidRDefault="00E33604" w:rsidP="00E33604"/>
    <w:p w:rsidR="00E33604" w:rsidRDefault="00E33604" w:rsidP="00E33604"/>
    <w:p w:rsidR="00E33604" w:rsidRDefault="00E33604" w:rsidP="00E33604"/>
    <w:p w:rsidR="00E33604" w:rsidRPr="00860FF5" w:rsidRDefault="00E33604" w:rsidP="00E33604">
      <w:pPr>
        <w:rPr>
          <w:lang w:val="en-US"/>
        </w:rPr>
      </w:pPr>
    </w:p>
    <w:p w:rsidR="00E33604" w:rsidRPr="00860FF5" w:rsidRDefault="00BA6546" w:rsidP="00E33604">
      <w:pPr>
        <w:rPr>
          <w:b/>
        </w:rPr>
      </w:pPr>
      <w:r w:rsidRPr="00860FF5">
        <w:rPr>
          <w:b/>
        </w:rPr>
        <w:t xml:space="preserve">ВЪВЕДЕНИЕ </w:t>
      </w:r>
    </w:p>
    <w:p w:rsidR="00E33604" w:rsidRDefault="00E33604" w:rsidP="00E33604"/>
    <w:p w:rsidR="00E33604" w:rsidRPr="00E33604" w:rsidRDefault="00BA6546" w:rsidP="00E33604">
      <w:pPr>
        <w:jc w:val="both"/>
      </w:pPr>
      <w:r>
        <w:t>Качеството на училищното образование е едно от най-сложните за дефиниране понятия, поради неговия широк обществен резонанс. Постигането на високо качество в образованието не е незабавен резултат, а процес ориентиран към непрекъснато усъвършенстване и развитие. Повишаване и поддържане на качеството в институцията е възможно само чрез прилагане на системен подход към процеса, като основа за вземане на управленски решения и планиране стратегическите насоки за развитие на училището. Установя</w:t>
      </w:r>
      <w:r w:rsidR="00E33604">
        <w:t>ването на система за управление</w:t>
      </w:r>
      <w:r>
        <w:t xml:space="preserve">на качеството е от определящо значение за изпълнение на мисията и достигане визията за бъдещето на </w:t>
      </w:r>
      <w:r w:rsidR="00E33604" w:rsidRPr="00E33604">
        <w:rPr>
          <w:bCs/>
          <w:snapToGrid w:val="0"/>
          <w:lang w:val="ru-RU"/>
        </w:rPr>
        <w:t xml:space="preserve"> О</w:t>
      </w:r>
      <w:r w:rsidR="00E33604">
        <w:rPr>
          <w:bCs/>
          <w:snapToGrid w:val="0"/>
          <w:lang w:val="ru-RU"/>
        </w:rPr>
        <w:t>У “Св.Св. Кирил  и  Методий“ с.</w:t>
      </w:r>
      <w:r w:rsidR="00E33604" w:rsidRPr="00E33604">
        <w:rPr>
          <w:bCs/>
          <w:snapToGrid w:val="0"/>
          <w:lang w:val="ru-RU"/>
        </w:rPr>
        <w:t xml:space="preserve">Равда </w:t>
      </w:r>
      <w:r w:rsidR="00E33604">
        <w:rPr>
          <w:bCs/>
          <w:snapToGrid w:val="0"/>
          <w:lang w:val="ru-RU"/>
        </w:rPr>
        <w:t>,</w:t>
      </w:r>
      <w:r w:rsidR="00E33604" w:rsidRPr="00E33604">
        <w:rPr>
          <w:bCs/>
          <w:snapToGrid w:val="0"/>
          <w:lang w:val="ru-RU"/>
        </w:rPr>
        <w:t xml:space="preserve"> общ. Несебър</w:t>
      </w:r>
    </w:p>
    <w:p w:rsidR="00E33604" w:rsidRDefault="00BA6546" w:rsidP="00E33604">
      <w:pPr>
        <w:jc w:val="both"/>
      </w:pPr>
      <w:r>
        <w:t>За да се достигне до реалното функциониране на такава система е необходимо да се посочат конкретни мерки, инструментариум и отговорности за нейното въвеждане, което и целта на настоящата програма.</w:t>
      </w:r>
    </w:p>
    <w:p w:rsidR="00E33604" w:rsidRDefault="00E33604" w:rsidP="00E33604">
      <w:pPr>
        <w:jc w:val="both"/>
      </w:pPr>
    </w:p>
    <w:p w:rsidR="00E33604" w:rsidRPr="00860FF5" w:rsidRDefault="00BA6546" w:rsidP="00E33604">
      <w:pPr>
        <w:jc w:val="both"/>
        <w:rPr>
          <w:b/>
        </w:rPr>
      </w:pPr>
      <w:r w:rsidRPr="00860FF5">
        <w:rPr>
          <w:b/>
        </w:rPr>
        <w:t xml:space="preserve">РАЗДЕЛ 1 </w:t>
      </w:r>
    </w:p>
    <w:p w:rsidR="00E33604" w:rsidRPr="00860FF5" w:rsidRDefault="00BA6546" w:rsidP="00E33604">
      <w:pPr>
        <w:jc w:val="both"/>
        <w:rPr>
          <w:b/>
        </w:rPr>
      </w:pPr>
      <w:r w:rsidRPr="00860FF5">
        <w:rPr>
          <w:b/>
        </w:rPr>
        <w:t xml:space="preserve">ОБЩИ ПОЛОЖЕНИЯ </w:t>
      </w:r>
    </w:p>
    <w:p w:rsidR="00E33604" w:rsidRDefault="00BA6546" w:rsidP="00E33604">
      <w:pPr>
        <w:jc w:val="both"/>
      </w:pPr>
      <w:r>
        <w:t xml:space="preserve">1. Реформиращата се система на съвременното училищно образование, следва два основни принципа: </w:t>
      </w:r>
    </w:p>
    <w:p w:rsidR="00E33604" w:rsidRDefault="00BA6546" w:rsidP="00E33604">
      <w:pPr>
        <w:pStyle w:val="a3"/>
        <w:numPr>
          <w:ilvl w:val="0"/>
          <w:numId w:val="1"/>
        </w:numPr>
        <w:ind w:left="0" w:firstLine="420"/>
        <w:jc w:val="both"/>
      </w:pPr>
      <w:r>
        <w:t xml:space="preserve">Осигуряването на равен достъп до качествено образование за всеки ученик. </w:t>
      </w:r>
    </w:p>
    <w:p w:rsidR="00E33604" w:rsidRDefault="00BA6546" w:rsidP="00E33604">
      <w:pPr>
        <w:pStyle w:val="a3"/>
        <w:numPr>
          <w:ilvl w:val="0"/>
          <w:numId w:val="1"/>
        </w:numPr>
        <w:ind w:left="0" w:firstLine="420"/>
        <w:jc w:val="both"/>
      </w:pPr>
      <w:r>
        <w:t xml:space="preserve">Приобщаване на всеки ученик към образователния процес. </w:t>
      </w:r>
    </w:p>
    <w:p w:rsidR="00E33604" w:rsidRDefault="00BA6546" w:rsidP="00E33604">
      <w:pPr>
        <w:jc w:val="both"/>
      </w:pPr>
      <w:r>
        <w:t xml:space="preserve">2. Предоставянето на качествено образование е непрекъснат процес на организационно развитие, основан на анализиране, планиране, изпълнение на дейностите, оценяване и внасяне на подобрения в работата на училището. </w:t>
      </w:r>
    </w:p>
    <w:p w:rsidR="00E33604" w:rsidRDefault="00BA6546" w:rsidP="00E33604">
      <w:pPr>
        <w:jc w:val="both"/>
      </w:pPr>
      <w:r>
        <w:t xml:space="preserve">3. Анализирането, планирането, изпълнението на дейностите и внасянето на подобрения в работата на училището се извършват при условия и по ред, определени с държавния образователен стандарт за управлението на качеството в институциите. </w:t>
      </w:r>
    </w:p>
    <w:p w:rsidR="00E33604" w:rsidRPr="00E33604" w:rsidRDefault="00BA6546" w:rsidP="00860FF5">
      <w:r>
        <w:t xml:space="preserve">4. Осигуряването на качествено образование </w:t>
      </w:r>
      <w:r w:rsidR="00E33604" w:rsidRPr="00E33604">
        <w:t>в</w:t>
      </w:r>
      <w:r w:rsidR="00E33604" w:rsidRPr="00E33604">
        <w:rPr>
          <w:bCs/>
          <w:snapToGrid w:val="0"/>
          <w:lang w:val="ru-RU"/>
        </w:rPr>
        <w:t xml:space="preserve"> О</w:t>
      </w:r>
      <w:r w:rsidR="00E33604">
        <w:rPr>
          <w:bCs/>
          <w:snapToGrid w:val="0"/>
          <w:lang w:val="ru-RU"/>
        </w:rPr>
        <w:t>У “Св.Св. Кирил  и  Методий“ с.Равда</w:t>
      </w:r>
    </w:p>
    <w:p w:rsidR="00E33604" w:rsidRDefault="00BA6546" w:rsidP="00E33604">
      <w:pPr>
        <w:jc w:val="both"/>
      </w:pPr>
      <w:r>
        <w:t>се осъществява чрез прилагане на система за управление на качеството, която включва:</w:t>
      </w:r>
    </w:p>
    <w:p w:rsidR="00E33604" w:rsidRDefault="00BA6546" w:rsidP="00860FF5">
      <w:pPr>
        <w:pStyle w:val="a3"/>
        <w:numPr>
          <w:ilvl w:val="0"/>
          <w:numId w:val="4"/>
        </w:numPr>
        <w:jc w:val="both"/>
      </w:pPr>
      <w:r>
        <w:t xml:space="preserve">Определяне на целите по осигуряване на качеството. </w:t>
      </w:r>
    </w:p>
    <w:p w:rsidR="00E33604" w:rsidRDefault="00BA6546" w:rsidP="00860FF5">
      <w:pPr>
        <w:pStyle w:val="a3"/>
        <w:numPr>
          <w:ilvl w:val="0"/>
          <w:numId w:val="4"/>
        </w:numPr>
        <w:jc w:val="both"/>
      </w:pPr>
      <w:r>
        <w:lastRenderedPageBreak/>
        <w:t xml:space="preserve">Процес на самооценяване, насочен към изготвяне на вътрешна оценка на качеството на предоставяното образование. </w:t>
      </w:r>
    </w:p>
    <w:p w:rsidR="00E33604" w:rsidRDefault="00BA6546" w:rsidP="00860FF5">
      <w:pPr>
        <w:pStyle w:val="a3"/>
        <w:numPr>
          <w:ilvl w:val="0"/>
          <w:numId w:val="4"/>
        </w:numPr>
        <w:jc w:val="both"/>
      </w:pPr>
      <w:r>
        <w:t xml:space="preserve">Анализ на резултатите от провежданото самооценяване. </w:t>
      </w:r>
    </w:p>
    <w:p w:rsidR="00E33604" w:rsidRDefault="00BA6546" w:rsidP="00860FF5">
      <w:pPr>
        <w:pStyle w:val="a3"/>
        <w:numPr>
          <w:ilvl w:val="0"/>
          <w:numId w:val="4"/>
        </w:numPr>
        <w:jc w:val="both"/>
      </w:pPr>
      <w:r>
        <w:t xml:space="preserve">Прилагане на мерки за внасяне на подобрения и поддържане на качеството в работата на училището. </w:t>
      </w:r>
    </w:p>
    <w:p w:rsidR="00E33604" w:rsidRDefault="00BA6546" w:rsidP="00860FF5">
      <w:pPr>
        <w:pStyle w:val="a3"/>
        <w:numPr>
          <w:ilvl w:val="0"/>
          <w:numId w:val="4"/>
        </w:numPr>
        <w:jc w:val="both"/>
      </w:pPr>
      <w:r>
        <w:t xml:space="preserve">мониторинг и контрол по изпълнение на прилаганите мерки; </w:t>
      </w:r>
    </w:p>
    <w:p w:rsidR="00E33604" w:rsidRDefault="00BA6546" w:rsidP="00860FF5">
      <w:pPr>
        <w:pStyle w:val="a3"/>
        <w:numPr>
          <w:ilvl w:val="0"/>
          <w:numId w:val="4"/>
        </w:numPr>
        <w:jc w:val="both"/>
      </w:pPr>
      <w:r>
        <w:t>5. Настоящата програма за прилагане на мерки, за установяване на система за управление на качеството в</w:t>
      </w:r>
      <w:r w:rsidR="00E33604" w:rsidRPr="00860FF5">
        <w:rPr>
          <w:bCs/>
          <w:snapToGrid w:val="0"/>
          <w:lang w:val="ru-RU"/>
        </w:rPr>
        <w:t>ОУ“Св.Св.Кирил и Методий“ с.Равда</w:t>
      </w:r>
      <w:r w:rsidR="00E33604">
        <w:t xml:space="preserve"> </w:t>
      </w:r>
      <w:r>
        <w:t xml:space="preserve">се основава на: </w:t>
      </w:r>
    </w:p>
    <w:p w:rsidR="00E33604" w:rsidRDefault="00BA6546" w:rsidP="00860FF5">
      <w:pPr>
        <w:pStyle w:val="a3"/>
        <w:numPr>
          <w:ilvl w:val="0"/>
          <w:numId w:val="4"/>
        </w:numPr>
        <w:jc w:val="both"/>
      </w:pPr>
      <w:r>
        <w:t xml:space="preserve">Закона за предучилищно и училищно образование; </w:t>
      </w:r>
    </w:p>
    <w:p w:rsidR="00E33604" w:rsidRDefault="00BA6546" w:rsidP="00860FF5">
      <w:pPr>
        <w:pStyle w:val="a3"/>
        <w:numPr>
          <w:ilvl w:val="0"/>
          <w:numId w:val="4"/>
        </w:numPr>
        <w:jc w:val="both"/>
      </w:pPr>
      <w:r>
        <w:t xml:space="preserve">Държавният образователен стандарт за управление на качеството в институциите, съгл. чл.22, ал.2,т.15 от Закона за предучилищното и училищното образование; </w:t>
      </w:r>
    </w:p>
    <w:p w:rsidR="00E33604" w:rsidRDefault="00BA6546" w:rsidP="00860FF5">
      <w:pPr>
        <w:pStyle w:val="a3"/>
        <w:numPr>
          <w:ilvl w:val="0"/>
          <w:numId w:val="4"/>
        </w:numPr>
        <w:jc w:val="both"/>
      </w:pPr>
      <w:r>
        <w:t xml:space="preserve">Препоръката на Европейския парламент и Съвета на Европа от 12 февруари 2001 г., относно европейското сътрудничество при оценяване на качеството на училищното образование; </w:t>
      </w:r>
    </w:p>
    <w:p w:rsidR="00E33604" w:rsidRDefault="00BA6546" w:rsidP="00860FF5">
      <w:pPr>
        <w:pStyle w:val="a3"/>
        <w:numPr>
          <w:ilvl w:val="0"/>
          <w:numId w:val="4"/>
        </w:numPr>
        <w:jc w:val="both"/>
      </w:pPr>
      <w:r>
        <w:t>Стратегията за развит</w:t>
      </w:r>
      <w:r w:rsidR="00E33604">
        <w:t xml:space="preserve">ие на училището за периода до </w:t>
      </w:r>
      <w:r>
        <w:t>2020;.</w:t>
      </w:r>
    </w:p>
    <w:p w:rsidR="00E33604" w:rsidRDefault="00E33604" w:rsidP="00E33604">
      <w:pPr>
        <w:jc w:val="both"/>
      </w:pPr>
    </w:p>
    <w:p w:rsidR="00E33604" w:rsidRPr="00860FF5" w:rsidRDefault="00BA6546" w:rsidP="00E33604">
      <w:pPr>
        <w:jc w:val="both"/>
        <w:rPr>
          <w:b/>
        </w:rPr>
      </w:pPr>
      <w:r w:rsidRPr="00860FF5">
        <w:rPr>
          <w:b/>
        </w:rPr>
        <w:t>РАЗДЕЛ 2</w:t>
      </w:r>
    </w:p>
    <w:p w:rsidR="00E41B95" w:rsidRPr="00860FF5" w:rsidRDefault="00BA6546" w:rsidP="00E33604">
      <w:pPr>
        <w:jc w:val="both"/>
        <w:rPr>
          <w:b/>
        </w:rPr>
      </w:pPr>
      <w:r w:rsidRPr="00860FF5">
        <w:rPr>
          <w:b/>
        </w:rPr>
        <w:t>ВЪТРЕШНА СИСТЕМА ЗА ОСИГУРЯВАНЕ НА КАЧЕСТВО НА ОБРАЗОВАНИЕТО</w:t>
      </w:r>
    </w:p>
    <w:p w:rsidR="00E41B95" w:rsidRDefault="00BA6546" w:rsidP="00E33604">
      <w:pPr>
        <w:jc w:val="both"/>
      </w:pPr>
      <w:r>
        <w:t xml:space="preserve">А/ Политика и цели </w:t>
      </w:r>
    </w:p>
    <w:p w:rsidR="00E41B95" w:rsidRDefault="00BA6546" w:rsidP="00E33604">
      <w:pPr>
        <w:jc w:val="both"/>
      </w:pPr>
      <w:r>
        <w:t xml:space="preserve">1. В съответствие със стратегията за развитие на училището, училищния екип приема да следва политика на тотален мениджмънт на качество и организационна култура, във всички сфери на функциониране на училището. </w:t>
      </w:r>
    </w:p>
    <w:p w:rsidR="00E41B95" w:rsidRDefault="00BA6546" w:rsidP="00E33604">
      <w:pPr>
        <w:jc w:val="both"/>
      </w:pPr>
      <w:r>
        <w:t xml:space="preserve">2. Качеството на образованието в училищната институция се осигурява при спазване на следните принципи: </w:t>
      </w:r>
    </w:p>
    <w:p w:rsidR="00E41B95" w:rsidRDefault="00BA6546" w:rsidP="00860FF5">
      <w:pPr>
        <w:pStyle w:val="a3"/>
        <w:numPr>
          <w:ilvl w:val="0"/>
          <w:numId w:val="6"/>
        </w:numPr>
        <w:jc w:val="both"/>
      </w:pPr>
      <w:r>
        <w:t xml:space="preserve">Ефективно разпределяне, използване и управление на ресурсите. </w:t>
      </w:r>
    </w:p>
    <w:p w:rsidR="00E41B95" w:rsidRDefault="00BA6546" w:rsidP="00860FF5">
      <w:pPr>
        <w:pStyle w:val="a3"/>
        <w:numPr>
          <w:ilvl w:val="0"/>
          <w:numId w:val="6"/>
        </w:numPr>
        <w:jc w:val="both"/>
      </w:pPr>
      <w:r>
        <w:t xml:space="preserve">Ангажираност, сътрудничество и диалог между всички участници в образователния процес. </w:t>
      </w:r>
    </w:p>
    <w:p w:rsidR="00E41B95" w:rsidRDefault="00BA6546" w:rsidP="00860FF5">
      <w:pPr>
        <w:pStyle w:val="a3"/>
        <w:numPr>
          <w:ilvl w:val="0"/>
          <w:numId w:val="6"/>
        </w:numPr>
        <w:jc w:val="both"/>
      </w:pPr>
      <w:r>
        <w:t xml:space="preserve">Удовлетвореност на участниците в образователния процес и на другите заинтересовани лица. </w:t>
      </w:r>
    </w:p>
    <w:p w:rsidR="00E41B95" w:rsidRDefault="00BA6546" w:rsidP="00860FF5">
      <w:pPr>
        <w:pStyle w:val="a3"/>
        <w:numPr>
          <w:ilvl w:val="0"/>
          <w:numId w:val="6"/>
        </w:numPr>
        <w:jc w:val="both"/>
      </w:pPr>
      <w:r>
        <w:t xml:space="preserve">Приемственост, непрекъснатост, прозрачност и демократичност в процеса на повишаване на качеството в институцията. </w:t>
      </w:r>
    </w:p>
    <w:p w:rsidR="00E41B95" w:rsidRDefault="00BA6546" w:rsidP="00860FF5">
      <w:pPr>
        <w:pStyle w:val="a3"/>
        <w:numPr>
          <w:ilvl w:val="0"/>
          <w:numId w:val="6"/>
        </w:numPr>
        <w:jc w:val="both"/>
      </w:pPr>
      <w:r>
        <w:t xml:space="preserve">Целенасоченост към постигане на високи резултати в образователния процес. </w:t>
      </w:r>
    </w:p>
    <w:p w:rsidR="00E41B95" w:rsidRDefault="00BA6546" w:rsidP="00E33604">
      <w:pPr>
        <w:jc w:val="both"/>
      </w:pPr>
      <w:r>
        <w:t xml:space="preserve">3. Измерването на постигнатото качество е съвкупност от действия за определяне на резултатите на институцията по определени критерии, за конкретен период на измерване и съпоставянето им с определените равнища на качеството по всеки критерий. </w:t>
      </w:r>
    </w:p>
    <w:p w:rsidR="00E41B95" w:rsidRDefault="00BA6546" w:rsidP="00E33604">
      <w:pPr>
        <w:jc w:val="both"/>
      </w:pPr>
      <w:r>
        <w:t xml:space="preserve">4. Измерването на постигнатото качество в </w:t>
      </w:r>
      <w:r w:rsidR="00E41B95" w:rsidRPr="00E33604">
        <w:rPr>
          <w:bCs/>
          <w:snapToGrid w:val="0"/>
          <w:lang w:val="ru-RU"/>
        </w:rPr>
        <w:t>О</w:t>
      </w:r>
      <w:r w:rsidR="00E41B95">
        <w:rPr>
          <w:bCs/>
          <w:snapToGrid w:val="0"/>
          <w:lang w:val="ru-RU"/>
        </w:rPr>
        <w:t>У “Св.Св. Кирил  и  Методий“ с.Равда</w:t>
      </w:r>
      <w:r w:rsidR="00E41B95">
        <w:t xml:space="preserve"> </w:t>
      </w:r>
      <w:r>
        <w:t>се осъществява ежегодно, чрез самооценяване. Самооценяването е основен инструмент на вътрешната система за управление на качеството.</w:t>
      </w:r>
    </w:p>
    <w:p w:rsidR="00E41B95" w:rsidRDefault="00BA6546" w:rsidP="00E33604">
      <w:pPr>
        <w:jc w:val="both"/>
      </w:pPr>
      <w:r>
        <w:t xml:space="preserve">5. Вътрешната система за управление на качеството е съвкупност от взаимносвързани действия и мерки за постигане, поддържане и развиване на качеството на провежданото образование и резултатите от него. </w:t>
      </w:r>
    </w:p>
    <w:p w:rsidR="00E41B95" w:rsidRDefault="00BA6546" w:rsidP="00E33604">
      <w:pPr>
        <w:jc w:val="both"/>
      </w:pPr>
      <w:r>
        <w:t xml:space="preserve">6. Въвеждането на вътрешна система за управление на качеството има за цел: </w:t>
      </w:r>
    </w:p>
    <w:p w:rsidR="00E41B95" w:rsidRDefault="00E41B95" w:rsidP="00E33604">
      <w:pPr>
        <w:jc w:val="both"/>
      </w:pPr>
      <w:r>
        <w:t xml:space="preserve">    -</w:t>
      </w:r>
      <w:r w:rsidR="00BA6546">
        <w:t xml:space="preserve">Осигуряване на капацитет за оценка на състоянието на качеството на предлаганото образование. </w:t>
      </w:r>
    </w:p>
    <w:p w:rsidR="00E41B95" w:rsidRDefault="00E41B95" w:rsidP="00E33604">
      <w:pPr>
        <w:jc w:val="both"/>
      </w:pPr>
      <w:r>
        <w:t xml:space="preserve">   -</w:t>
      </w:r>
      <w:r w:rsidR="00BA6546">
        <w:t xml:space="preserve"> Разработване и утвърждаване на единна и непротиворечива система за ефективно управление на институцията. </w:t>
      </w:r>
    </w:p>
    <w:p w:rsidR="00E41B95" w:rsidRDefault="00E41B95" w:rsidP="00E33604">
      <w:pPr>
        <w:jc w:val="both"/>
      </w:pPr>
      <w:r>
        <w:t xml:space="preserve">   -</w:t>
      </w:r>
      <w:r w:rsidR="00BA6546">
        <w:t xml:space="preserve"> Осигуряване на устойчиво функциониране на училището на лидерска позиция сред столичните училища, чрез предоставяне на високо качество в образователния процес.</w:t>
      </w:r>
    </w:p>
    <w:p w:rsidR="00E41B95" w:rsidRDefault="00E41B95" w:rsidP="00E33604">
      <w:pPr>
        <w:jc w:val="both"/>
      </w:pPr>
    </w:p>
    <w:p w:rsidR="00860FF5" w:rsidRDefault="00860FF5" w:rsidP="00E33604">
      <w:pPr>
        <w:jc w:val="both"/>
      </w:pPr>
    </w:p>
    <w:p w:rsidR="00860FF5" w:rsidRDefault="00860FF5" w:rsidP="00E33604">
      <w:pPr>
        <w:jc w:val="both"/>
      </w:pPr>
    </w:p>
    <w:p w:rsidR="00E41B95" w:rsidRDefault="00BA6546" w:rsidP="00E33604">
      <w:pPr>
        <w:jc w:val="both"/>
      </w:pPr>
      <w:r>
        <w:t xml:space="preserve"> Б/ Органи по управление на качеството </w:t>
      </w:r>
    </w:p>
    <w:p w:rsidR="00E41B95" w:rsidRDefault="00E41B95" w:rsidP="00E41B95">
      <w:pPr>
        <w:jc w:val="both"/>
      </w:pPr>
      <w:r>
        <w:t>1.</w:t>
      </w:r>
      <w:r w:rsidR="00BA6546">
        <w:t xml:space="preserve">Органи за управлението на качеството са: </w:t>
      </w:r>
    </w:p>
    <w:p w:rsidR="00E41B95" w:rsidRDefault="00BA6546" w:rsidP="00860FF5">
      <w:pPr>
        <w:pStyle w:val="a3"/>
        <w:numPr>
          <w:ilvl w:val="0"/>
          <w:numId w:val="8"/>
        </w:numPr>
        <w:jc w:val="both"/>
      </w:pPr>
      <w:r>
        <w:t xml:space="preserve">директорът на училището; </w:t>
      </w:r>
    </w:p>
    <w:p w:rsidR="00E41B95" w:rsidRDefault="00BA6546" w:rsidP="00860FF5">
      <w:pPr>
        <w:pStyle w:val="a3"/>
        <w:numPr>
          <w:ilvl w:val="0"/>
          <w:numId w:val="8"/>
        </w:numPr>
        <w:jc w:val="both"/>
      </w:pPr>
      <w:r>
        <w:lastRenderedPageBreak/>
        <w:t xml:space="preserve">педагогическият съвет; </w:t>
      </w:r>
    </w:p>
    <w:p w:rsidR="00E41B95" w:rsidRDefault="00BA6546" w:rsidP="00E41B95">
      <w:pPr>
        <w:jc w:val="both"/>
      </w:pPr>
      <w:r>
        <w:t xml:space="preserve">2. Помощен орган, който съблюдава функционирането на вътрешната система за управление на качеството е комисия по управление на качеството: </w:t>
      </w:r>
    </w:p>
    <w:p w:rsidR="00E41B95" w:rsidRDefault="00BA6546" w:rsidP="00E41B95">
      <w:pPr>
        <w:jc w:val="both"/>
      </w:pPr>
      <w:r>
        <w:t xml:space="preserve">3. Броят на членовете, съставът и срокът за работата на комисията се определят от директора. 4. Комисията по управление на качеството се определя в срок до 15 септември, преди началото на всяка учебна година. </w:t>
      </w:r>
    </w:p>
    <w:p w:rsidR="00E41B95" w:rsidRDefault="00BA6546" w:rsidP="00E41B95">
      <w:pPr>
        <w:jc w:val="both"/>
      </w:pPr>
      <w:r>
        <w:t xml:space="preserve">5. Директорът определя председателя на комисията, който е и отговорник по качеството в училището. </w:t>
      </w:r>
    </w:p>
    <w:p w:rsidR="00E41B95" w:rsidRDefault="00BA6546" w:rsidP="00E41B95">
      <w:pPr>
        <w:jc w:val="both"/>
      </w:pPr>
      <w:r>
        <w:t xml:space="preserve">6. Комисията по управление на качеството има следните отговорности: </w:t>
      </w:r>
    </w:p>
    <w:p w:rsidR="00E41B95" w:rsidRDefault="00BA6546" w:rsidP="00860FF5">
      <w:pPr>
        <w:pStyle w:val="a3"/>
        <w:numPr>
          <w:ilvl w:val="0"/>
          <w:numId w:val="10"/>
        </w:numPr>
        <w:jc w:val="both"/>
      </w:pPr>
      <w:r>
        <w:t xml:space="preserve">разработване на правила за прилагане на вътрешната система за осигуряване на качеството и актуализирането им; </w:t>
      </w:r>
    </w:p>
    <w:p w:rsidR="00E41B95" w:rsidRDefault="00BA6546" w:rsidP="00860FF5">
      <w:pPr>
        <w:pStyle w:val="a3"/>
        <w:numPr>
          <w:ilvl w:val="0"/>
          <w:numId w:val="10"/>
        </w:numPr>
        <w:jc w:val="both"/>
      </w:pPr>
      <w:r>
        <w:t xml:space="preserve">разработване на годишен план-график за провеждане на дейностите по самооценяване; </w:t>
      </w:r>
    </w:p>
    <w:p w:rsidR="00E41B95" w:rsidRDefault="00BA6546" w:rsidP="00860FF5">
      <w:pPr>
        <w:pStyle w:val="a3"/>
        <w:numPr>
          <w:ilvl w:val="0"/>
          <w:numId w:val="10"/>
        </w:numPr>
        <w:jc w:val="both"/>
      </w:pPr>
      <w:r>
        <w:t xml:space="preserve">разработване на конкретни процедури по критерии и съответния инструментариум към тях за провеждане на дейностите по провеждане на самооценяването; </w:t>
      </w:r>
    </w:p>
    <w:p w:rsidR="00E41B95" w:rsidRDefault="00BA6546" w:rsidP="00860FF5">
      <w:pPr>
        <w:pStyle w:val="a3"/>
        <w:numPr>
          <w:ilvl w:val="0"/>
          <w:numId w:val="10"/>
        </w:numPr>
        <w:jc w:val="both"/>
      </w:pPr>
      <w:r>
        <w:t xml:space="preserve">изготвяне на доклад от самооценяването до директора. </w:t>
      </w:r>
    </w:p>
    <w:p w:rsidR="00860FF5" w:rsidRDefault="00BA6546" w:rsidP="00860FF5">
      <w:pPr>
        <w:pStyle w:val="a3"/>
        <w:numPr>
          <w:ilvl w:val="0"/>
          <w:numId w:val="10"/>
        </w:numPr>
        <w:jc w:val="both"/>
      </w:pPr>
      <w:r>
        <w:t xml:space="preserve">предлагане на мерки за възможни корекции, с оглед получените резултати от оценяването. </w:t>
      </w:r>
    </w:p>
    <w:p w:rsidR="00E41B95" w:rsidRDefault="00BA6546" w:rsidP="00860FF5">
      <w:pPr>
        <w:jc w:val="both"/>
      </w:pPr>
      <w:r>
        <w:t xml:space="preserve">7. Правилата за прилагането на вътрешната система за осигуряване на качеството се разработват от комисията по управление на качеството и се приемат от педагогическия съвет, като част от правилника за дейността на училището и включват: </w:t>
      </w:r>
    </w:p>
    <w:p w:rsidR="00E41B95" w:rsidRDefault="00BA6546" w:rsidP="00860FF5">
      <w:pPr>
        <w:pStyle w:val="a3"/>
        <w:numPr>
          <w:ilvl w:val="0"/>
          <w:numId w:val="12"/>
        </w:numPr>
        <w:jc w:val="both"/>
      </w:pPr>
      <w:r>
        <w:t xml:space="preserve">правомощията на участниците във вътрешната система за осигуряване на качеството; </w:t>
      </w:r>
    </w:p>
    <w:p w:rsidR="00E41B95" w:rsidRDefault="00BA6546" w:rsidP="00860FF5">
      <w:pPr>
        <w:pStyle w:val="a3"/>
        <w:numPr>
          <w:ilvl w:val="0"/>
          <w:numId w:val="12"/>
        </w:numPr>
        <w:jc w:val="both"/>
      </w:pPr>
      <w:r>
        <w:t xml:space="preserve">реда за организиране и провеждане на самооценяването; </w:t>
      </w:r>
    </w:p>
    <w:p w:rsidR="00E41B95" w:rsidRDefault="00BA6546" w:rsidP="00860FF5">
      <w:pPr>
        <w:pStyle w:val="a3"/>
        <w:numPr>
          <w:ilvl w:val="0"/>
          <w:numId w:val="12"/>
        </w:numPr>
        <w:jc w:val="both"/>
      </w:pPr>
      <w:r>
        <w:t xml:space="preserve">реда и начина за съхранение на доказателствените материали за проведеното самооценяване; </w:t>
      </w:r>
    </w:p>
    <w:p w:rsidR="00E41B95" w:rsidRDefault="00BA6546" w:rsidP="00860FF5">
      <w:pPr>
        <w:pStyle w:val="a3"/>
        <w:numPr>
          <w:ilvl w:val="0"/>
          <w:numId w:val="12"/>
        </w:numPr>
        <w:jc w:val="both"/>
      </w:pPr>
      <w:r>
        <w:t xml:space="preserve">начина за информиране на обществеността, за получените резултати от проведеното самооценяване в училище. </w:t>
      </w:r>
    </w:p>
    <w:p w:rsidR="00E41B95" w:rsidRDefault="00860FF5" w:rsidP="00E41B95">
      <w:pPr>
        <w:jc w:val="both"/>
      </w:pPr>
      <w:r>
        <w:t>8</w:t>
      </w:r>
      <w:r w:rsidR="00BA6546">
        <w:t xml:space="preserve">. Годишният план-график съдържа дейностите по самооценяването, групирани по критериите за качество, като задължително се посочват видът на инструментариума към тях и сроковете и отговорните лица за изпълнението им. </w:t>
      </w:r>
    </w:p>
    <w:p w:rsidR="00E41B95" w:rsidRDefault="00BA6546" w:rsidP="00860FF5">
      <w:pPr>
        <w:pStyle w:val="a3"/>
        <w:numPr>
          <w:ilvl w:val="0"/>
          <w:numId w:val="14"/>
        </w:numPr>
        <w:jc w:val="both"/>
      </w:pPr>
      <w:r>
        <w:t xml:space="preserve">план-графикът се утвърждава от директора на училището в началото на всяка учебна година; </w:t>
      </w:r>
    </w:p>
    <w:p w:rsidR="00E41B95" w:rsidRDefault="00BA6546" w:rsidP="00860FF5">
      <w:pPr>
        <w:pStyle w:val="a3"/>
        <w:numPr>
          <w:ilvl w:val="0"/>
          <w:numId w:val="14"/>
        </w:numPr>
        <w:jc w:val="both"/>
      </w:pPr>
      <w:r>
        <w:t xml:space="preserve">при необходимост, комисията по управление на качеството предлага на директора, коригиращи мерки за изпълнение на годишния план- график; </w:t>
      </w:r>
    </w:p>
    <w:p w:rsidR="00E41B95" w:rsidRDefault="00BA6546" w:rsidP="00860FF5">
      <w:pPr>
        <w:pStyle w:val="a3"/>
        <w:numPr>
          <w:ilvl w:val="0"/>
          <w:numId w:val="14"/>
        </w:numPr>
        <w:jc w:val="both"/>
      </w:pPr>
      <w:r>
        <w:t xml:space="preserve">след утвърждаване на мерките, комисията по управление на качеството организира и координира изпълнението им; </w:t>
      </w:r>
    </w:p>
    <w:p w:rsidR="00E41B95" w:rsidRDefault="00860FF5" w:rsidP="00E41B95">
      <w:pPr>
        <w:jc w:val="both"/>
      </w:pPr>
      <w:r>
        <w:t>9</w:t>
      </w:r>
      <w:r w:rsidR="00BA6546">
        <w:t xml:space="preserve">. Докладът от самооценяването е част от ежегодния отчет за изпълнението на плана за действие към стратегията за развитието на училището и включва: </w:t>
      </w:r>
    </w:p>
    <w:p w:rsidR="00E41B95" w:rsidRDefault="00BA6546" w:rsidP="00860FF5">
      <w:pPr>
        <w:pStyle w:val="a3"/>
        <w:numPr>
          <w:ilvl w:val="0"/>
          <w:numId w:val="16"/>
        </w:numPr>
        <w:jc w:val="both"/>
      </w:pPr>
      <w:r>
        <w:t xml:space="preserve">информация за вътрешната и външната среда, в която функционира институцията през периода на самооценяването; </w:t>
      </w:r>
    </w:p>
    <w:p w:rsidR="00E41B95" w:rsidRDefault="00BA6546" w:rsidP="00860FF5">
      <w:pPr>
        <w:pStyle w:val="a3"/>
        <w:numPr>
          <w:ilvl w:val="0"/>
          <w:numId w:val="16"/>
        </w:numPr>
        <w:jc w:val="both"/>
      </w:pPr>
      <w:r>
        <w:t xml:space="preserve">данни за използваните инструменти при самооценяването; </w:t>
      </w:r>
    </w:p>
    <w:p w:rsidR="00E41B95" w:rsidRDefault="00BA6546" w:rsidP="00860FF5">
      <w:pPr>
        <w:pStyle w:val="a3"/>
        <w:numPr>
          <w:ilvl w:val="0"/>
          <w:numId w:val="16"/>
        </w:numPr>
        <w:jc w:val="both"/>
      </w:pPr>
      <w:r>
        <w:t xml:space="preserve">данни за резултатите от самооценяването, сравнени с резултатите от предходното самооценяване / когато има такова/; </w:t>
      </w:r>
    </w:p>
    <w:p w:rsidR="00E41B95" w:rsidRDefault="00BA6546" w:rsidP="00860FF5">
      <w:pPr>
        <w:pStyle w:val="a3"/>
        <w:numPr>
          <w:ilvl w:val="0"/>
          <w:numId w:val="16"/>
        </w:numPr>
        <w:jc w:val="both"/>
      </w:pPr>
      <w:r>
        <w:t xml:space="preserve">анализ на резултатите от самооценяването; </w:t>
      </w:r>
    </w:p>
    <w:p w:rsidR="00E41B95" w:rsidRDefault="00BA6546" w:rsidP="00860FF5">
      <w:pPr>
        <w:pStyle w:val="a3"/>
        <w:numPr>
          <w:ilvl w:val="0"/>
          <w:numId w:val="16"/>
        </w:numPr>
        <w:jc w:val="both"/>
      </w:pPr>
      <w:r>
        <w:t xml:space="preserve">предложени мерки за внасяне на подобрения в работата на институцията, с цел повишаване на качеството на предоставяното образование, както и срокове за тяхното изпълнение. </w:t>
      </w:r>
    </w:p>
    <w:p w:rsidR="00E41B95" w:rsidRDefault="00860FF5" w:rsidP="00E41B95">
      <w:pPr>
        <w:jc w:val="both"/>
      </w:pPr>
      <w:r>
        <w:t>10</w:t>
      </w:r>
      <w:r w:rsidR="00BA6546">
        <w:t xml:space="preserve">. Директорът, като орган на управление на качеството, има следните отговорности: </w:t>
      </w:r>
    </w:p>
    <w:p w:rsidR="00E41B95" w:rsidRDefault="00BA6546" w:rsidP="00860FF5">
      <w:pPr>
        <w:pStyle w:val="a3"/>
        <w:numPr>
          <w:ilvl w:val="0"/>
          <w:numId w:val="18"/>
        </w:numPr>
        <w:jc w:val="both"/>
      </w:pPr>
      <w:r>
        <w:t xml:space="preserve">организира, контролира и отговаря за цялостната дейност по функционирането на вътрешната система за управление на качеството; </w:t>
      </w:r>
    </w:p>
    <w:p w:rsidR="00E41B95" w:rsidRDefault="00BA6546" w:rsidP="00860FF5">
      <w:pPr>
        <w:pStyle w:val="a3"/>
        <w:numPr>
          <w:ilvl w:val="0"/>
          <w:numId w:val="18"/>
        </w:numPr>
        <w:jc w:val="both"/>
      </w:pPr>
      <w:r>
        <w:t xml:space="preserve">разработва политиката и целите по осигуряване на качеството; </w:t>
      </w:r>
    </w:p>
    <w:p w:rsidR="00E41B95" w:rsidRDefault="00BA6546" w:rsidP="00860FF5">
      <w:pPr>
        <w:pStyle w:val="a3"/>
        <w:numPr>
          <w:ilvl w:val="0"/>
          <w:numId w:val="18"/>
        </w:numPr>
        <w:jc w:val="both"/>
      </w:pPr>
      <w:r>
        <w:t xml:space="preserve">предлага състава на комисията по управление на качеството; </w:t>
      </w:r>
    </w:p>
    <w:p w:rsidR="00E41B95" w:rsidRDefault="00BA6546" w:rsidP="00860FF5">
      <w:pPr>
        <w:pStyle w:val="a3"/>
        <w:numPr>
          <w:ilvl w:val="0"/>
          <w:numId w:val="18"/>
        </w:numPr>
        <w:jc w:val="both"/>
      </w:pPr>
      <w:r>
        <w:t xml:space="preserve">определя отговорника по качеството; </w:t>
      </w:r>
    </w:p>
    <w:p w:rsidR="00E41B95" w:rsidRDefault="00BA6546" w:rsidP="00860FF5">
      <w:pPr>
        <w:pStyle w:val="a3"/>
        <w:numPr>
          <w:ilvl w:val="0"/>
          <w:numId w:val="18"/>
        </w:numPr>
        <w:jc w:val="both"/>
      </w:pPr>
      <w:r>
        <w:lastRenderedPageBreak/>
        <w:t xml:space="preserve">утвърждава годишен план-график, като част от настоящата програма със съответните критерии и инструменатариум, за провеждане на дейностите по самооценяването; </w:t>
      </w:r>
    </w:p>
    <w:p w:rsidR="00E41B95" w:rsidRDefault="00BA6546" w:rsidP="00860FF5">
      <w:pPr>
        <w:pStyle w:val="a3"/>
        <w:numPr>
          <w:ilvl w:val="0"/>
          <w:numId w:val="18"/>
        </w:numPr>
        <w:jc w:val="both"/>
      </w:pPr>
      <w:r>
        <w:t xml:space="preserve">утвърждава коригиращи мерки и дейности за следващия период на измерване на качеството въз основа на годишния доклад за резултатите от проведеното самооценяване; </w:t>
      </w:r>
    </w:p>
    <w:p w:rsidR="00E41B95" w:rsidRDefault="00BA6546" w:rsidP="00860FF5">
      <w:pPr>
        <w:pStyle w:val="a3"/>
        <w:numPr>
          <w:ilvl w:val="0"/>
          <w:numId w:val="18"/>
        </w:numPr>
        <w:jc w:val="both"/>
      </w:pPr>
      <w:r>
        <w:t xml:space="preserve">провежда мониторинг на дейностите по осигуряване на качеството в институцията; </w:t>
      </w:r>
    </w:p>
    <w:p w:rsidR="00E41B95" w:rsidRDefault="00BA6546" w:rsidP="00860FF5">
      <w:pPr>
        <w:pStyle w:val="a3"/>
        <w:numPr>
          <w:ilvl w:val="0"/>
          <w:numId w:val="18"/>
        </w:numPr>
        <w:jc w:val="both"/>
      </w:pPr>
      <w:r>
        <w:t xml:space="preserve">представя годишния доклад за резултатите от проведеното самооценяване на педагогическия съвет и обществения съвет към училището; </w:t>
      </w:r>
    </w:p>
    <w:p w:rsidR="00E41B95" w:rsidRDefault="00BA6546" w:rsidP="00860FF5">
      <w:pPr>
        <w:pStyle w:val="a3"/>
        <w:numPr>
          <w:ilvl w:val="0"/>
          <w:numId w:val="18"/>
        </w:numPr>
        <w:jc w:val="both"/>
      </w:pPr>
      <w:r>
        <w:t xml:space="preserve">организира обучение на персонала за осигуряване на качеството в институцията и по провеждане на самооценяването; </w:t>
      </w:r>
    </w:p>
    <w:p w:rsidR="00E41B95" w:rsidRDefault="00860FF5" w:rsidP="00E41B95">
      <w:pPr>
        <w:jc w:val="both"/>
      </w:pPr>
      <w:r>
        <w:t>11</w:t>
      </w:r>
      <w:r w:rsidR="00BA6546">
        <w:t xml:space="preserve">. Педагогическият съвет, като орган по управление на качеството приема: </w:t>
      </w:r>
    </w:p>
    <w:p w:rsidR="00E41B95" w:rsidRDefault="00BA6546" w:rsidP="00860FF5">
      <w:pPr>
        <w:pStyle w:val="a3"/>
        <w:numPr>
          <w:ilvl w:val="0"/>
          <w:numId w:val="20"/>
        </w:numPr>
        <w:jc w:val="both"/>
      </w:pPr>
      <w:r>
        <w:t xml:space="preserve">мерки за повишаване на качеството на образованието въз основа на резултатите от самооценяването; </w:t>
      </w:r>
    </w:p>
    <w:p w:rsidR="00E41B95" w:rsidRDefault="00BA6546" w:rsidP="00860FF5">
      <w:pPr>
        <w:pStyle w:val="a3"/>
        <w:numPr>
          <w:ilvl w:val="0"/>
          <w:numId w:val="20"/>
        </w:numPr>
        <w:jc w:val="both"/>
      </w:pPr>
      <w:r>
        <w:t xml:space="preserve">правилата за прилагане на вътрешната система за осигуряване на качеството и актуализацията им, като част от правилника за дейността на училището; </w:t>
      </w:r>
    </w:p>
    <w:p w:rsidR="00E41B95" w:rsidRDefault="00BA6546" w:rsidP="00860FF5">
      <w:pPr>
        <w:pStyle w:val="a3"/>
        <w:numPr>
          <w:ilvl w:val="0"/>
          <w:numId w:val="20"/>
        </w:numPr>
        <w:jc w:val="both"/>
      </w:pPr>
      <w:r>
        <w:t xml:space="preserve">годишния план-график за провеждане на дейностите по самооценяване, като част от програмата за повишаване на качеството; </w:t>
      </w:r>
    </w:p>
    <w:p w:rsidR="00E41B95" w:rsidRDefault="00BA6546" w:rsidP="00860FF5">
      <w:pPr>
        <w:pStyle w:val="a3"/>
        <w:numPr>
          <w:ilvl w:val="0"/>
          <w:numId w:val="20"/>
        </w:numPr>
        <w:jc w:val="both"/>
      </w:pPr>
      <w:r>
        <w:t>годишния доклад за резултатите от проведеното самооценяване.</w:t>
      </w:r>
    </w:p>
    <w:p w:rsidR="00E41B95" w:rsidRDefault="00E41B95" w:rsidP="00E41B95">
      <w:pPr>
        <w:jc w:val="both"/>
      </w:pPr>
    </w:p>
    <w:p w:rsidR="00E41B95" w:rsidRPr="00860FF5" w:rsidRDefault="00BA6546" w:rsidP="00E41B95">
      <w:pPr>
        <w:jc w:val="both"/>
        <w:rPr>
          <w:b/>
        </w:rPr>
      </w:pPr>
      <w:r w:rsidRPr="00860FF5">
        <w:rPr>
          <w:b/>
        </w:rPr>
        <w:t xml:space="preserve">РАЗДЕЛ 3 </w:t>
      </w:r>
    </w:p>
    <w:p w:rsidR="00E41B95" w:rsidRDefault="00BA6546" w:rsidP="00E41B95">
      <w:pPr>
        <w:jc w:val="both"/>
        <w:rPr>
          <w:b/>
        </w:rPr>
      </w:pPr>
      <w:r w:rsidRPr="00860FF5">
        <w:rPr>
          <w:b/>
        </w:rPr>
        <w:t xml:space="preserve">УСЛОВИЯ И РЕД ЗА ИЗМЕРВАНЕ НА ПОСТИГНАТОТО КАЧЕСТВО </w:t>
      </w:r>
    </w:p>
    <w:p w:rsidR="00860FF5" w:rsidRPr="00860FF5" w:rsidRDefault="00860FF5" w:rsidP="00E41B95">
      <w:pPr>
        <w:jc w:val="both"/>
        <w:rPr>
          <w:b/>
        </w:rPr>
      </w:pPr>
    </w:p>
    <w:p w:rsidR="00E41B95" w:rsidRDefault="00BA6546" w:rsidP="00E41B95">
      <w:pPr>
        <w:jc w:val="both"/>
      </w:pPr>
      <w:r>
        <w:t xml:space="preserve">А/ Самооценяване на институцията </w:t>
      </w:r>
    </w:p>
    <w:p w:rsidR="00E41B95" w:rsidRDefault="00BA6546" w:rsidP="00E41B95">
      <w:pPr>
        <w:jc w:val="both"/>
      </w:pPr>
      <w:r>
        <w:t xml:space="preserve">1. Измерването на постигнатото качество на образованието се осъществява, чрез провеждане на самооценяване. </w:t>
      </w:r>
    </w:p>
    <w:p w:rsidR="00E41B95" w:rsidRDefault="00BA6546" w:rsidP="00E41B95">
      <w:pPr>
        <w:jc w:val="both"/>
      </w:pPr>
      <w:r>
        <w:t xml:space="preserve">2. Периодът за самооценяване за училищата е една учебна година. </w:t>
      </w:r>
    </w:p>
    <w:p w:rsidR="00E41B95" w:rsidRDefault="00BA6546" w:rsidP="00E41B95">
      <w:pPr>
        <w:jc w:val="both"/>
      </w:pPr>
      <w:r>
        <w:t>3. Самооценяването се извършва от комисията по управление на качеството.</w:t>
      </w:r>
    </w:p>
    <w:p w:rsidR="00E41B95" w:rsidRDefault="00BA6546" w:rsidP="00E41B95">
      <w:pPr>
        <w:jc w:val="both"/>
      </w:pPr>
      <w:r>
        <w:t xml:space="preserve">4. Самооценяването е процес на изготвяне на вътрешна оценка на качеството на предоставяното образование, чрез определени дейности, процедури и критерии. </w:t>
      </w:r>
    </w:p>
    <w:p w:rsidR="00E41B95" w:rsidRDefault="00BA6546" w:rsidP="00E41B95">
      <w:pPr>
        <w:jc w:val="both"/>
      </w:pPr>
      <w:r>
        <w:t xml:space="preserve">5. Критериите се групират по следните области на оценяване: </w:t>
      </w:r>
    </w:p>
    <w:p w:rsidR="00E41B95" w:rsidRDefault="00BA6546" w:rsidP="00860FF5">
      <w:pPr>
        <w:pStyle w:val="a3"/>
        <w:numPr>
          <w:ilvl w:val="0"/>
          <w:numId w:val="22"/>
        </w:numPr>
        <w:jc w:val="both"/>
      </w:pPr>
      <w:r>
        <w:t xml:space="preserve">Управление на институцията – ефективно разпределяне, използване и управление на ресурсите за повишаване на качеството на образование. </w:t>
      </w:r>
    </w:p>
    <w:p w:rsidR="00E41B95" w:rsidRDefault="00BA6546" w:rsidP="00860FF5">
      <w:pPr>
        <w:pStyle w:val="a3"/>
        <w:numPr>
          <w:ilvl w:val="0"/>
          <w:numId w:val="22"/>
        </w:numPr>
        <w:jc w:val="both"/>
      </w:pPr>
      <w:r>
        <w:t xml:space="preserve">Образователен процес – обучение, възпитание и социализация. </w:t>
      </w:r>
    </w:p>
    <w:p w:rsidR="00E41B95" w:rsidRDefault="00BA6546" w:rsidP="00860FF5">
      <w:pPr>
        <w:pStyle w:val="a3"/>
        <w:numPr>
          <w:ilvl w:val="0"/>
          <w:numId w:val="22"/>
        </w:numPr>
        <w:jc w:val="both"/>
      </w:pPr>
      <w:r>
        <w:t xml:space="preserve">Взаимодействие в училищната общност и с всички заинтересовани страни. </w:t>
      </w:r>
    </w:p>
    <w:p w:rsidR="00E41B95" w:rsidRDefault="00BA6546" w:rsidP="00E41B95">
      <w:pPr>
        <w:jc w:val="both"/>
      </w:pPr>
      <w:r>
        <w:t xml:space="preserve">6. Показателите към всеки критерий са количествени и/или качествени и определят равнището на качеството по съответния критерий. </w:t>
      </w:r>
    </w:p>
    <w:p w:rsidR="00E41B95" w:rsidRDefault="00BA6546" w:rsidP="00E41B95">
      <w:pPr>
        <w:jc w:val="both"/>
      </w:pPr>
      <w:r>
        <w:t xml:space="preserve">7. По всеки критерий се определят области на оценяване, показатели за измерване на постигнатото качество и вид на доказателствения материал / справка, въпросници, анкети, протоколи и др./ </w:t>
      </w:r>
    </w:p>
    <w:p w:rsidR="00E41B95" w:rsidRDefault="00BA6546" w:rsidP="00E41B95">
      <w:pPr>
        <w:jc w:val="both"/>
      </w:pPr>
      <w:r>
        <w:t xml:space="preserve">8. Процедурите и критериите се съставят и прилагат съгласно план- графика на </w:t>
      </w:r>
      <w:r w:rsidR="00860FF5">
        <w:t xml:space="preserve">дейностите по самооценяването. </w:t>
      </w:r>
      <w:r>
        <w:t xml:space="preserve"> </w:t>
      </w:r>
    </w:p>
    <w:p w:rsidR="00E41B95" w:rsidRDefault="00BA6546" w:rsidP="00E41B95">
      <w:pPr>
        <w:jc w:val="both"/>
      </w:pPr>
      <w:r>
        <w:t xml:space="preserve">9. Въз основа на проведеното самооценяване, комисията по управление на качеството изготвя годишния си доклад, към който може да се прилагат графики, таблици, статистическа информация и други информационни материали. </w:t>
      </w:r>
    </w:p>
    <w:p w:rsidR="00E41B95" w:rsidRDefault="00BA6546" w:rsidP="00E41B95">
      <w:pPr>
        <w:jc w:val="both"/>
      </w:pPr>
      <w:r>
        <w:t xml:space="preserve">10. Методическото осигуряване на процеса по самооценяване включва: проучване на утвърдени стандарти по качеството, консултиране, информиране, представяне на добри практики и др. </w:t>
      </w:r>
    </w:p>
    <w:p w:rsidR="00E41B95" w:rsidRDefault="00E41B95" w:rsidP="00E41B95">
      <w:pPr>
        <w:jc w:val="both"/>
      </w:pPr>
    </w:p>
    <w:p w:rsidR="00E41B95" w:rsidRDefault="00BA6546" w:rsidP="00E41B95">
      <w:pPr>
        <w:jc w:val="both"/>
      </w:pPr>
      <w:r>
        <w:t xml:space="preserve">Б/ Минимални изисквания за управление на качеството За усъвършенстването на процесите за управление на качеството се изисква спазването на следните изисквания: </w:t>
      </w:r>
    </w:p>
    <w:p w:rsidR="00E41B95" w:rsidRDefault="00E41B95" w:rsidP="00E41B95">
      <w:pPr>
        <w:jc w:val="both"/>
      </w:pPr>
      <w:r>
        <w:t>1.</w:t>
      </w:r>
      <w:r w:rsidR="00BA6546">
        <w:t>Да се подобрява училищната среда, чрез:</w:t>
      </w:r>
    </w:p>
    <w:p w:rsidR="00E41B95" w:rsidRDefault="00BA6546" w:rsidP="00860FF5">
      <w:pPr>
        <w:pStyle w:val="a3"/>
        <w:numPr>
          <w:ilvl w:val="1"/>
          <w:numId w:val="25"/>
        </w:numPr>
        <w:ind w:left="567" w:hanging="283"/>
        <w:jc w:val="both"/>
      </w:pPr>
      <w:r>
        <w:t xml:space="preserve">Създаване и поддържане на открита, ясна и добронамерена комуникация в педагогическите и административни взаимодействия. </w:t>
      </w:r>
    </w:p>
    <w:p w:rsidR="00E41B95" w:rsidRDefault="00BA6546" w:rsidP="00860FF5">
      <w:pPr>
        <w:pStyle w:val="a3"/>
        <w:numPr>
          <w:ilvl w:val="1"/>
          <w:numId w:val="25"/>
        </w:numPr>
        <w:ind w:left="567" w:hanging="283"/>
        <w:jc w:val="both"/>
      </w:pPr>
      <w:r>
        <w:lastRenderedPageBreak/>
        <w:t>Модернизиране на материално-техническата база и обновяване на информационната инфраструктура.</w:t>
      </w:r>
    </w:p>
    <w:p w:rsidR="00E41B95" w:rsidRDefault="00BA6546" w:rsidP="00860FF5">
      <w:pPr>
        <w:pStyle w:val="a3"/>
        <w:numPr>
          <w:ilvl w:val="1"/>
          <w:numId w:val="25"/>
        </w:numPr>
        <w:ind w:left="567" w:hanging="283"/>
        <w:jc w:val="both"/>
      </w:pPr>
      <w:r>
        <w:t>Развитие на култура на качеството по всички нива на функциониране на училището.</w:t>
      </w:r>
    </w:p>
    <w:p w:rsidR="00E41B95" w:rsidRDefault="00BA6546" w:rsidP="00E41B95">
      <w:pPr>
        <w:pStyle w:val="a3"/>
        <w:ind w:left="0"/>
        <w:jc w:val="both"/>
      </w:pPr>
      <w:r>
        <w:t xml:space="preserve"> 2. Да се подобряват резултатите от учебно-възпитателната дейност, чрез: </w:t>
      </w:r>
    </w:p>
    <w:p w:rsidR="00E41B95" w:rsidRDefault="00BA6546" w:rsidP="00860FF5">
      <w:pPr>
        <w:pStyle w:val="a3"/>
        <w:numPr>
          <w:ilvl w:val="1"/>
          <w:numId w:val="27"/>
        </w:numPr>
        <w:ind w:left="567" w:hanging="283"/>
        <w:jc w:val="both"/>
      </w:pPr>
      <w:r>
        <w:t xml:space="preserve">Повишаване на мотивацията към постижения и себеизява. </w:t>
      </w:r>
    </w:p>
    <w:p w:rsidR="00E41B95" w:rsidRDefault="00BA6546" w:rsidP="00860FF5">
      <w:pPr>
        <w:pStyle w:val="a3"/>
        <w:numPr>
          <w:ilvl w:val="1"/>
          <w:numId w:val="27"/>
        </w:numPr>
        <w:ind w:left="567" w:hanging="283"/>
        <w:jc w:val="both"/>
      </w:pPr>
      <w:r>
        <w:t xml:space="preserve">Осигуряване на необходимата подкрепа /обща или допълнителна/ за личностното развитие на всеки ученик. </w:t>
      </w:r>
    </w:p>
    <w:p w:rsidR="00E41B95" w:rsidRDefault="00BA6546" w:rsidP="00860FF5">
      <w:pPr>
        <w:pStyle w:val="a3"/>
        <w:numPr>
          <w:ilvl w:val="1"/>
          <w:numId w:val="27"/>
        </w:numPr>
        <w:ind w:left="567" w:hanging="283"/>
        <w:jc w:val="both"/>
      </w:pPr>
      <w:r>
        <w:t xml:space="preserve">Подобряване на възможностите за въвеждаща и поддържаща квалификация на педагогическите специалисти, съобразно техните и на училището потребности. </w:t>
      </w:r>
    </w:p>
    <w:p w:rsidR="00E41B95" w:rsidRDefault="00BA6546" w:rsidP="00E41B95">
      <w:pPr>
        <w:pStyle w:val="a3"/>
        <w:ind w:left="0"/>
        <w:jc w:val="both"/>
      </w:pPr>
      <w:r>
        <w:t xml:space="preserve">3. Да се подобрява взаимодействието в училищната общност, чрез: </w:t>
      </w:r>
    </w:p>
    <w:p w:rsidR="00E41B95" w:rsidRDefault="00BA6546" w:rsidP="00860FF5">
      <w:pPr>
        <w:pStyle w:val="a3"/>
        <w:numPr>
          <w:ilvl w:val="1"/>
          <w:numId w:val="29"/>
        </w:numPr>
        <w:ind w:left="567" w:hanging="283"/>
        <w:jc w:val="both"/>
      </w:pPr>
      <w:r>
        <w:t xml:space="preserve">Акцентиране върху партньорските отношения между участниците в общността. </w:t>
      </w:r>
    </w:p>
    <w:p w:rsidR="00E41B95" w:rsidRDefault="00BA6546" w:rsidP="00860FF5">
      <w:pPr>
        <w:pStyle w:val="a3"/>
        <w:numPr>
          <w:ilvl w:val="1"/>
          <w:numId w:val="29"/>
        </w:numPr>
        <w:ind w:left="567" w:hanging="283"/>
        <w:jc w:val="both"/>
      </w:pPr>
      <w:r>
        <w:t xml:space="preserve">Информиране на общността и заинтересованите страни за постиженията и дорите практики в училището, съответно за качеството на предлаганото образование. </w:t>
      </w:r>
    </w:p>
    <w:p w:rsidR="00E41B95" w:rsidRDefault="00BA6546" w:rsidP="00860FF5">
      <w:pPr>
        <w:pStyle w:val="a3"/>
        <w:numPr>
          <w:ilvl w:val="1"/>
          <w:numId w:val="29"/>
        </w:numPr>
        <w:ind w:left="567" w:hanging="283"/>
        <w:jc w:val="both"/>
      </w:pPr>
      <w:r>
        <w:t>Участие в програми и проекти, на национално и международно ниво които разширяват институционалния и образователен капацитет на учил</w:t>
      </w:r>
      <w:r w:rsidR="00E41B95">
        <w:t>ището</w:t>
      </w:r>
      <w:r>
        <w:t xml:space="preserve"> </w:t>
      </w:r>
    </w:p>
    <w:p w:rsidR="00E41B95" w:rsidRDefault="00E41B95" w:rsidP="00E41B95">
      <w:pPr>
        <w:pStyle w:val="a3"/>
        <w:ind w:left="0"/>
        <w:jc w:val="both"/>
      </w:pPr>
    </w:p>
    <w:p w:rsidR="00E41B95" w:rsidRPr="00DA687E" w:rsidRDefault="00BA6546" w:rsidP="00E41B95">
      <w:pPr>
        <w:pStyle w:val="a3"/>
        <w:ind w:left="0"/>
        <w:jc w:val="both"/>
        <w:rPr>
          <w:b/>
        </w:rPr>
      </w:pPr>
      <w:r w:rsidRPr="00DA687E">
        <w:rPr>
          <w:b/>
        </w:rPr>
        <w:t xml:space="preserve">ЗАКЛЮЧЕНИЕ </w:t>
      </w:r>
    </w:p>
    <w:p w:rsidR="00E41B95" w:rsidRDefault="00E41B95" w:rsidP="00E41B95">
      <w:pPr>
        <w:pStyle w:val="a3"/>
        <w:ind w:left="0"/>
        <w:jc w:val="both"/>
      </w:pPr>
    </w:p>
    <w:p w:rsidR="00022F33" w:rsidRDefault="00BA6546" w:rsidP="00022F33">
      <w:pPr>
        <w:rPr>
          <w:lang w:val="en-US"/>
        </w:rPr>
      </w:pPr>
      <w:r>
        <w:t xml:space="preserve">Настоящата програма е разработена като част от стратегията за развитие на училището. Тя поставя началото на процеса по въвеждане на система за управление на качеството, с цел предоставяне на оптимални условия за обучение и личностно развитие на учениците. Програмата подлежи на актуализация, съобразно ефективността на осъществяваните дейности и удовлетворението от постигнатите резултати. </w:t>
      </w:r>
    </w:p>
    <w:p w:rsidR="00022F33" w:rsidRDefault="00022F33" w:rsidP="00022F33">
      <w:pPr>
        <w:rPr>
          <w:lang w:val="en-US"/>
        </w:rPr>
      </w:pPr>
    </w:p>
    <w:p w:rsidR="00022F33" w:rsidRPr="00860FF5" w:rsidRDefault="00BA6546" w:rsidP="00022F33">
      <w:r>
        <w:t>Програмата за прилагане на мерки за повишаване на качеството е приета на заседание на педагогическия съв</w:t>
      </w:r>
      <w:r w:rsidR="00DA687E">
        <w:t>ет – протокол №</w:t>
      </w:r>
      <w:r w:rsidR="00022F33" w:rsidRPr="00022F33">
        <w:t xml:space="preserve"> </w:t>
      </w:r>
    </w:p>
    <w:p w:rsidR="00794F05" w:rsidRDefault="00022F33" w:rsidP="00E41B95">
      <w:pPr>
        <w:pStyle w:val="a3"/>
        <w:ind w:left="0"/>
        <w:jc w:val="both"/>
      </w:pPr>
      <w:r>
        <w:rPr>
          <w:lang w:val="en-US"/>
        </w:rPr>
        <w:t>1</w:t>
      </w:r>
      <w:r>
        <w:t>/</w:t>
      </w:r>
      <w:r>
        <w:rPr>
          <w:lang w:val="en-US"/>
        </w:rPr>
        <w:t xml:space="preserve"> 18</w:t>
      </w:r>
      <w:r>
        <w:t>.09.201</w:t>
      </w:r>
      <w:r>
        <w:rPr>
          <w:lang w:val="en-US"/>
        </w:rPr>
        <w:t>8</w:t>
      </w:r>
      <w:bookmarkStart w:id="0" w:name="_GoBack"/>
      <w:bookmarkEnd w:id="0"/>
      <w:r w:rsidR="00BA6546">
        <w:t>г.</w:t>
      </w:r>
    </w:p>
    <w:sectPr w:rsidR="00794F05" w:rsidSect="00860FF5"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F8A"/>
    <w:multiLevelType w:val="hybridMultilevel"/>
    <w:tmpl w:val="C2CE106E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BDF238D"/>
    <w:multiLevelType w:val="hybridMultilevel"/>
    <w:tmpl w:val="368295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D6C00"/>
    <w:multiLevelType w:val="hybridMultilevel"/>
    <w:tmpl w:val="03120FF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317C0"/>
    <w:multiLevelType w:val="hybridMultilevel"/>
    <w:tmpl w:val="AC02419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E527B"/>
    <w:multiLevelType w:val="hybridMultilevel"/>
    <w:tmpl w:val="FEB2BE1E"/>
    <w:lvl w:ilvl="0" w:tplc="851870B2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B5ADB"/>
    <w:multiLevelType w:val="hybridMultilevel"/>
    <w:tmpl w:val="C66EF032"/>
    <w:lvl w:ilvl="0" w:tplc="8DC06204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E105A"/>
    <w:multiLevelType w:val="hybridMultilevel"/>
    <w:tmpl w:val="0188F8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06306"/>
    <w:multiLevelType w:val="hybridMultilevel"/>
    <w:tmpl w:val="66D8F0D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32A06"/>
    <w:multiLevelType w:val="hybridMultilevel"/>
    <w:tmpl w:val="82D6C4B0"/>
    <w:lvl w:ilvl="0" w:tplc="5086ABF0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44064"/>
    <w:multiLevelType w:val="hybridMultilevel"/>
    <w:tmpl w:val="D7C64786"/>
    <w:lvl w:ilvl="0" w:tplc="45FAF918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27882"/>
    <w:multiLevelType w:val="hybridMultilevel"/>
    <w:tmpl w:val="A7E23B14"/>
    <w:lvl w:ilvl="0" w:tplc="B38A3528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B5CF3"/>
    <w:multiLevelType w:val="hybridMultilevel"/>
    <w:tmpl w:val="375ACCEE"/>
    <w:lvl w:ilvl="0" w:tplc="20E65DA0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60A47"/>
    <w:multiLevelType w:val="hybridMultilevel"/>
    <w:tmpl w:val="0A5E21C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A0C2C"/>
    <w:multiLevelType w:val="hybridMultilevel"/>
    <w:tmpl w:val="BEB4A6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85529"/>
    <w:multiLevelType w:val="hybridMultilevel"/>
    <w:tmpl w:val="8994660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370D8"/>
    <w:multiLevelType w:val="hybridMultilevel"/>
    <w:tmpl w:val="B0F2B4F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83958"/>
    <w:multiLevelType w:val="hybridMultilevel"/>
    <w:tmpl w:val="423A15E4"/>
    <w:lvl w:ilvl="0" w:tplc="9C32CB0C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21BE6"/>
    <w:multiLevelType w:val="hybridMultilevel"/>
    <w:tmpl w:val="DA6E467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4441F"/>
    <w:multiLevelType w:val="hybridMultilevel"/>
    <w:tmpl w:val="924A9F8A"/>
    <w:lvl w:ilvl="0" w:tplc="E1E0E804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3484E"/>
    <w:multiLevelType w:val="hybridMultilevel"/>
    <w:tmpl w:val="54AA7BD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46FAC"/>
    <w:multiLevelType w:val="hybridMultilevel"/>
    <w:tmpl w:val="0CDA7F8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4D0ABBA">
      <w:start w:val="5"/>
      <w:numFmt w:val="bullet"/>
      <w:lvlText w:val=""/>
      <w:lvlJc w:val="left"/>
      <w:pPr>
        <w:ind w:left="1485" w:hanging="405"/>
      </w:pPr>
      <w:rPr>
        <w:rFonts w:ascii="Symbol" w:eastAsia="Times New Roman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B422D"/>
    <w:multiLevelType w:val="hybridMultilevel"/>
    <w:tmpl w:val="F3DCBE7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DC2224"/>
    <w:multiLevelType w:val="hybridMultilevel"/>
    <w:tmpl w:val="6616B4DE"/>
    <w:lvl w:ilvl="0" w:tplc="D050108E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E909A2"/>
    <w:multiLevelType w:val="hybridMultilevel"/>
    <w:tmpl w:val="5E4ACFB4"/>
    <w:lvl w:ilvl="0" w:tplc="AF1EC7D2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164962"/>
    <w:multiLevelType w:val="hybridMultilevel"/>
    <w:tmpl w:val="0B38DD9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0F09DA"/>
    <w:multiLevelType w:val="hybridMultilevel"/>
    <w:tmpl w:val="5A920B8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6C662B"/>
    <w:multiLevelType w:val="hybridMultilevel"/>
    <w:tmpl w:val="BB6CBD2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706B10"/>
    <w:multiLevelType w:val="hybridMultilevel"/>
    <w:tmpl w:val="166219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80195"/>
    <w:multiLevelType w:val="hybridMultilevel"/>
    <w:tmpl w:val="C3BC9F8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27"/>
  </w:num>
  <w:num w:numId="5">
    <w:abstractNumId w:val="5"/>
  </w:num>
  <w:num w:numId="6">
    <w:abstractNumId w:val="26"/>
  </w:num>
  <w:num w:numId="7">
    <w:abstractNumId w:val="9"/>
  </w:num>
  <w:num w:numId="8">
    <w:abstractNumId w:val="17"/>
  </w:num>
  <w:num w:numId="9">
    <w:abstractNumId w:val="4"/>
  </w:num>
  <w:num w:numId="10">
    <w:abstractNumId w:val="15"/>
  </w:num>
  <w:num w:numId="11">
    <w:abstractNumId w:val="10"/>
  </w:num>
  <w:num w:numId="12">
    <w:abstractNumId w:val="14"/>
  </w:num>
  <w:num w:numId="13">
    <w:abstractNumId w:val="18"/>
  </w:num>
  <w:num w:numId="14">
    <w:abstractNumId w:val="24"/>
  </w:num>
  <w:num w:numId="15">
    <w:abstractNumId w:val="11"/>
  </w:num>
  <w:num w:numId="16">
    <w:abstractNumId w:val="28"/>
  </w:num>
  <w:num w:numId="17">
    <w:abstractNumId w:val="23"/>
  </w:num>
  <w:num w:numId="18">
    <w:abstractNumId w:val="20"/>
  </w:num>
  <w:num w:numId="19">
    <w:abstractNumId w:val="22"/>
  </w:num>
  <w:num w:numId="20">
    <w:abstractNumId w:val="25"/>
  </w:num>
  <w:num w:numId="21">
    <w:abstractNumId w:val="16"/>
  </w:num>
  <w:num w:numId="22">
    <w:abstractNumId w:val="1"/>
  </w:num>
  <w:num w:numId="23">
    <w:abstractNumId w:val="8"/>
  </w:num>
  <w:num w:numId="24">
    <w:abstractNumId w:val="12"/>
  </w:num>
  <w:num w:numId="25">
    <w:abstractNumId w:val="19"/>
  </w:num>
  <w:num w:numId="26">
    <w:abstractNumId w:val="3"/>
  </w:num>
  <w:num w:numId="27">
    <w:abstractNumId w:val="21"/>
  </w:num>
  <w:num w:numId="28">
    <w:abstractNumId w:val="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6546"/>
    <w:rsid w:val="00022F33"/>
    <w:rsid w:val="000A0B31"/>
    <w:rsid w:val="006665EA"/>
    <w:rsid w:val="00794F05"/>
    <w:rsid w:val="00860FF5"/>
    <w:rsid w:val="00BA6546"/>
    <w:rsid w:val="00DA687E"/>
    <w:rsid w:val="00E33604"/>
    <w:rsid w:val="00E41B95"/>
    <w:rsid w:val="00ED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ou-ravda.eu/images/img4753327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1951</Words>
  <Characters>11127</Characters>
  <Application>Microsoft Office Word</Application>
  <DocSecurity>0</DocSecurity>
  <Lines>92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Schetovodstvo</cp:lastModifiedBy>
  <cp:revision>5</cp:revision>
  <dcterms:created xsi:type="dcterms:W3CDTF">2017-10-03T14:26:00Z</dcterms:created>
  <dcterms:modified xsi:type="dcterms:W3CDTF">2018-09-26T09:09:00Z</dcterms:modified>
</cp:coreProperties>
</file>